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B9" w:rsidRPr="001C4FFA" w:rsidRDefault="002C79B9" w:rsidP="001C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r330"/>
      <w:bookmarkEnd w:id="0"/>
      <w:r w:rsidRPr="001C4FFA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</w:p>
    <w:p w:rsidR="002C79B9" w:rsidRPr="001C4FFA" w:rsidRDefault="002C79B9" w:rsidP="001C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C4FFA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2C79B9" w:rsidRPr="001C4FFA" w:rsidRDefault="002C79B9" w:rsidP="001C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C4FFA">
        <w:rPr>
          <w:rFonts w:ascii="Times New Roman" w:hAnsi="Times New Roman"/>
          <w:sz w:val="24"/>
          <w:szCs w:val="24"/>
          <w:lang w:val="ru-RU"/>
        </w:rPr>
        <w:t>города Твери</w:t>
      </w:r>
    </w:p>
    <w:p w:rsidR="002C79B9" w:rsidRPr="001C4FFA" w:rsidRDefault="002C79B9" w:rsidP="00906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1C4FFA">
        <w:rPr>
          <w:rFonts w:ascii="Times New Roman" w:hAnsi="Times New Roman"/>
          <w:sz w:val="24"/>
          <w:szCs w:val="24"/>
          <w:lang w:val="ru-RU"/>
        </w:rPr>
        <w:t>от «</w:t>
      </w:r>
      <w:r w:rsidR="00906A8C">
        <w:rPr>
          <w:rFonts w:ascii="Times New Roman" w:hAnsi="Times New Roman"/>
          <w:sz w:val="24"/>
          <w:szCs w:val="24"/>
          <w:lang w:val="ru-RU"/>
        </w:rPr>
        <w:t>11</w:t>
      </w:r>
      <w:r w:rsidRPr="001C4FFA">
        <w:rPr>
          <w:rFonts w:ascii="Times New Roman" w:hAnsi="Times New Roman"/>
          <w:sz w:val="24"/>
          <w:szCs w:val="24"/>
          <w:lang w:val="ru-RU"/>
        </w:rPr>
        <w:t>»</w:t>
      </w:r>
      <w:r w:rsidR="00906A8C">
        <w:rPr>
          <w:rFonts w:ascii="Times New Roman" w:hAnsi="Times New Roman"/>
          <w:sz w:val="24"/>
          <w:szCs w:val="24"/>
          <w:lang w:val="ru-RU"/>
        </w:rPr>
        <w:t xml:space="preserve"> июля</w:t>
      </w:r>
      <w:r w:rsidRPr="001C4F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4FFA">
        <w:rPr>
          <w:rFonts w:ascii="Times New Roman" w:hAnsi="Times New Roman"/>
          <w:sz w:val="24"/>
          <w:szCs w:val="24"/>
          <w:lang w:val="ru-RU"/>
        </w:rPr>
        <w:t>2014  №</w:t>
      </w:r>
      <w:r w:rsidR="00906A8C">
        <w:rPr>
          <w:rFonts w:ascii="Times New Roman" w:hAnsi="Times New Roman"/>
          <w:sz w:val="24"/>
          <w:szCs w:val="24"/>
          <w:lang w:val="ru-RU"/>
        </w:rPr>
        <w:t>784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УСТАВ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БЮДЖЕТНОГО УЧРЕЖДЕНИЯ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«БАННО-ОЗДОРОВИЛЬНЫЙ КОМПЛЕКС ГОРОДА ТВЕРИ»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9"/>
      <w:bookmarkEnd w:id="2"/>
      <w:r w:rsidRPr="00063CDE">
        <w:rPr>
          <w:rFonts w:ascii="Times New Roman" w:hAnsi="Times New Roman" w:cs="Times New Roman"/>
          <w:sz w:val="28"/>
          <w:szCs w:val="28"/>
        </w:rPr>
        <w:t xml:space="preserve">    1.1. </w:t>
      </w:r>
      <w:proofErr w:type="gramStart"/>
      <w:r w:rsidRPr="00063CD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«Банно-оздоровительный комплекс города Твери» </w:t>
      </w:r>
      <w:r w:rsidRPr="00063CDE">
        <w:rPr>
          <w:rFonts w:ascii="Times New Roman" w:hAnsi="Times New Roman" w:cs="Times New Roman"/>
          <w:sz w:val="28"/>
          <w:szCs w:val="28"/>
        </w:rPr>
        <w:t>(далее   -   Учреждение)  является  некоммерческой  организацией, созданной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63CDE">
        <w:rPr>
          <w:rFonts w:ascii="Times New Roman" w:hAnsi="Times New Roman" w:cs="Times New Roman"/>
          <w:sz w:val="28"/>
          <w:szCs w:val="28"/>
        </w:rPr>
        <w:t>обственником для выполнения работ,  оказания  услуг  в  целях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>реализации    предусмотренных    законодательством   Российской 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города Твери </w:t>
      </w:r>
      <w:r w:rsidRPr="00DB5BFE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 xml:space="preserve">бытового обслуживания и торговли </w:t>
      </w:r>
      <w:r w:rsidRPr="00063CDE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3CD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 xml:space="preserve">«_____» </w:t>
      </w:r>
      <w:r w:rsidRPr="00063CD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2014 года </w:t>
      </w:r>
      <w:r w:rsidRPr="00063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3CDE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63CDE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«О создании муниципального бюджетного учреждения «Банно-оздоровительный комплекс города Твери»</w:t>
      </w:r>
      <w:r w:rsidRPr="00063CDE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proofErr w:type="gramEnd"/>
    </w:p>
    <w:p w:rsidR="002C79B9" w:rsidRPr="00063CD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CDE">
        <w:rPr>
          <w:rFonts w:ascii="Times New Roman" w:hAnsi="Times New Roman" w:cs="Times New Roman"/>
          <w:sz w:val="28"/>
          <w:szCs w:val="28"/>
        </w:rPr>
        <w:t xml:space="preserve">    1.2. Собственником    имущества   Учреждения   является  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>образование "город Тверь".</w:t>
      </w:r>
    </w:p>
    <w:p w:rsidR="002C79B9" w:rsidRPr="00063CD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CDE">
        <w:rPr>
          <w:rFonts w:ascii="Times New Roman" w:hAnsi="Times New Roman" w:cs="Times New Roman"/>
          <w:sz w:val="28"/>
          <w:szCs w:val="28"/>
        </w:rPr>
        <w:t xml:space="preserve">    1.3. Функции    и   полномочия   учредителя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администрация города Твери </w:t>
      </w:r>
      <w:r w:rsidRPr="00063CDE">
        <w:rPr>
          <w:rFonts w:ascii="Times New Roman" w:hAnsi="Times New Roman" w:cs="Times New Roman"/>
          <w:sz w:val="28"/>
          <w:szCs w:val="28"/>
        </w:rPr>
        <w:t>(далее - Учредитель)</w:t>
      </w:r>
      <w:r>
        <w:rPr>
          <w:rFonts w:ascii="Times New Roman" w:hAnsi="Times New Roman" w:cs="Times New Roman"/>
          <w:sz w:val="28"/>
          <w:szCs w:val="28"/>
        </w:rPr>
        <w:t>. От имени Учредителя взаимодействие с Учреждением осуществляет соответствующее  отраслевое подразделение администрации города Твери.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1.4. 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(далее - Собственник).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1.5. Официальное полное наименование Учреждения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муниципальное бюджетное учреждение «Банно-оздоровительный комплекс города Твери»</w:t>
      </w:r>
      <w:r w:rsidRPr="00063CDE">
        <w:rPr>
          <w:rFonts w:ascii="Times New Roman" w:hAnsi="Times New Roman"/>
          <w:sz w:val="28"/>
          <w:szCs w:val="28"/>
          <w:lang w:val="ru-RU"/>
        </w:rPr>
        <w:t>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Официальное сокращенное наименование Учреждения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МБУ «БОК г. Твери»</w:t>
      </w:r>
      <w:r w:rsidRPr="00063CDE">
        <w:rPr>
          <w:rFonts w:ascii="Times New Roman" w:hAnsi="Times New Roman"/>
          <w:sz w:val="28"/>
          <w:szCs w:val="28"/>
          <w:lang w:val="ru-RU"/>
        </w:rPr>
        <w:t>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1.6. 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1.7. Учреждение от своего имени приобретает имущественные и личные неимущественные права, исполняет обязанности, выступает в качестве истца и ответчика в суде и арбитражном суде в соответствии с действующим законодательством Российской Федерации.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1.8.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 xml:space="preserve">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имущества, так и приобретенным за счет доходов, полученных от </w:t>
      </w:r>
      <w:r w:rsidRPr="00063CDE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</w:t>
      </w:r>
      <w:r>
        <w:rPr>
          <w:rFonts w:ascii="Times New Roman" w:hAnsi="Times New Roman"/>
          <w:sz w:val="28"/>
          <w:szCs w:val="28"/>
          <w:lang w:val="ru-RU"/>
        </w:rPr>
        <w:t xml:space="preserve">собственником имущества </w:t>
      </w:r>
      <w:r w:rsidRPr="00063CDE">
        <w:rPr>
          <w:rFonts w:ascii="Times New Roman" w:hAnsi="Times New Roman"/>
          <w:sz w:val="28"/>
          <w:szCs w:val="28"/>
          <w:lang w:val="ru-RU"/>
        </w:rPr>
        <w:t>Учреждени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средств, а также недвижимого имущества.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Собственник имущества Учреждения не несет ответственности по обязательствам Учреждения.</w:t>
      </w:r>
    </w:p>
    <w:p w:rsidR="002C79B9" w:rsidRPr="00D72D7A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1.9. Изменения в устав Учреждения утверждаются </w:t>
      </w:r>
      <w:r>
        <w:rPr>
          <w:rFonts w:ascii="Times New Roman" w:hAnsi="Times New Roman"/>
          <w:sz w:val="28"/>
          <w:szCs w:val="28"/>
          <w:lang w:val="ru-RU"/>
        </w:rPr>
        <w:t>Учредителем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 по согласованию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 курирующ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м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отрасль заместителем Главы администрации города Твери. </w:t>
      </w: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10. Место нахождения Учреждения: </w:t>
      </w:r>
      <w:r>
        <w:rPr>
          <w:rFonts w:ascii="Times New Roman" w:hAnsi="Times New Roman"/>
          <w:sz w:val="28"/>
          <w:szCs w:val="28"/>
          <w:lang w:val="ru-RU"/>
        </w:rPr>
        <w:t>170003, г. Тверь, ул. Горького, д.202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. Почтовый адрес Учреждения: </w:t>
      </w:r>
      <w:r>
        <w:rPr>
          <w:rFonts w:ascii="Times New Roman" w:hAnsi="Times New Roman"/>
          <w:sz w:val="28"/>
          <w:szCs w:val="28"/>
          <w:lang w:val="ru-RU"/>
        </w:rPr>
        <w:t>170003, г. Тверь,</w:t>
      </w:r>
      <w:r w:rsidRPr="00F0536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ул. Горького, д.202</w:t>
      </w:r>
      <w:r w:rsidRPr="00063CDE">
        <w:rPr>
          <w:rFonts w:ascii="Times New Roman" w:hAnsi="Times New Roman"/>
          <w:sz w:val="28"/>
          <w:szCs w:val="28"/>
          <w:lang w:val="ru-RU"/>
        </w:rPr>
        <w:t>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F0536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2. ПРЕДМЕТ, ЦЕЛИ И ВИДЫ ДЕЯТЕЛЬНОСТИ УЧРЕЖДЕНИЯ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DB5BFE" w:rsidRDefault="002C79B9" w:rsidP="003F26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B5BFE">
        <w:rPr>
          <w:rFonts w:ascii="Times New Roman" w:hAnsi="Times New Roman"/>
          <w:sz w:val="28"/>
          <w:szCs w:val="28"/>
          <w:lang w:val="ru-RU"/>
        </w:rPr>
        <w:t xml:space="preserve">2.1. Предмет деятельности Учреждения: оказание </w:t>
      </w:r>
      <w:r>
        <w:rPr>
          <w:rFonts w:ascii="Times New Roman" w:hAnsi="Times New Roman"/>
          <w:sz w:val="28"/>
          <w:szCs w:val="28"/>
          <w:lang w:val="ru-RU"/>
        </w:rPr>
        <w:t xml:space="preserve"> банных и прочих услуг в сфере потребительского рынка, а также физкультурно-оздоровительных услуг физическим и юридическим  лицам.</w:t>
      </w:r>
    </w:p>
    <w:p w:rsidR="002C79B9" w:rsidRPr="00DB5BFE" w:rsidRDefault="002C79B9" w:rsidP="00A053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B5BFE">
        <w:rPr>
          <w:rFonts w:ascii="Times New Roman" w:hAnsi="Times New Roman"/>
          <w:sz w:val="28"/>
          <w:szCs w:val="28"/>
          <w:lang w:val="ru-RU"/>
        </w:rPr>
        <w:t xml:space="preserve">2.2. Учреждение создано в целях  </w:t>
      </w:r>
      <w:r>
        <w:rPr>
          <w:rFonts w:ascii="Times New Roman" w:hAnsi="Times New Roman"/>
          <w:sz w:val="28"/>
          <w:szCs w:val="28"/>
          <w:lang w:val="ru-RU"/>
        </w:rPr>
        <w:t xml:space="preserve">создания условий для </w:t>
      </w:r>
      <w:r w:rsidRPr="00DB5BFE">
        <w:rPr>
          <w:rFonts w:ascii="Times New Roman" w:hAnsi="Times New Roman"/>
          <w:sz w:val="28"/>
          <w:szCs w:val="28"/>
          <w:lang w:val="ru-RU"/>
        </w:rPr>
        <w:t>обеспечени</w:t>
      </w:r>
      <w:r>
        <w:rPr>
          <w:rFonts w:ascii="Times New Roman" w:hAnsi="Times New Roman"/>
          <w:sz w:val="28"/>
          <w:szCs w:val="28"/>
          <w:lang w:val="ru-RU"/>
        </w:rPr>
        <w:t xml:space="preserve">я качественными банными и оздоровительными услугами </w:t>
      </w:r>
      <w:r w:rsidRPr="00DB5BF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физических и юридических лиц, в том числе социально незащищенных  категорий граждан.</w:t>
      </w:r>
    </w:p>
    <w:p w:rsidR="002C79B9" w:rsidRPr="00063CD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CDE">
        <w:rPr>
          <w:rFonts w:ascii="Times New Roman" w:hAnsi="Times New Roman" w:cs="Times New Roman"/>
          <w:sz w:val="28"/>
          <w:szCs w:val="28"/>
        </w:rPr>
        <w:t xml:space="preserve">    2.3. </w:t>
      </w:r>
      <w:proofErr w:type="gramStart"/>
      <w:r w:rsidRPr="00063CD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 xml:space="preserve"> достижения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>указанных целей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 xml:space="preserve"> осуществляет 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gramEnd"/>
    </w:p>
    <w:p w:rsidR="002C79B9" w:rsidRPr="00DB5BF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3CDE">
        <w:rPr>
          <w:rFonts w:ascii="Times New Roman" w:hAnsi="Times New Roman" w:cs="Times New Roman"/>
          <w:sz w:val="28"/>
          <w:szCs w:val="28"/>
        </w:rPr>
        <w:t xml:space="preserve">иды деятельности: </w:t>
      </w:r>
      <w:r w:rsidRPr="00743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BFE">
        <w:rPr>
          <w:rFonts w:ascii="Times New Roman" w:hAnsi="Times New Roman" w:cs="Times New Roman"/>
          <w:sz w:val="28"/>
          <w:szCs w:val="28"/>
        </w:rPr>
        <w:t xml:space="preserve">оказание банных и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оздоровительных </w:t>
      </w:r>
      <w:r w:rsidRPr="00DB5BF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9B9" w:rsidRPr="00063CDE" w:rsidRDefault="002C79B9" w:rsidP="00733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5BFE">
        <w:rPr>
          <w:rFonts w:ascii="Times New Roman" w:hAnsi="Times New Roman" w:cs="Times New Roman"/>
          <w:sz w:val="28"/>
          <w:szCs w:val="28"/>
        </w:rPr>
        <w:t xml:space="preserve">    </w:t>
      </w:r>
      <w:r w:rsidRPr="00063CD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63CDE">
        <w:rPr>
          <w:rFonts w:ascii="Times New Roman" w:hAnsi="Times New Roman" w:cs="Times New Roman"/>
          <w:sz w:val="28"/>
          <w:szCs w:val="28"/>
        </w:rPr>
        <w:t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3CDE">
        <w:rPr>
          <w:rFonts w:ascii="Times New Roman" w:hAnsi="Times New Roman" w:cs="Times New Roman"/>
          <w:sz w:val="28"/>
          <w:szCs w:val="28"/>
        </w:rPr>
        <w:t xml:space="preserve"> выполнять работы, оказывать услуги, относящиеся к его основным видам деятельности, предусмотренным его учредительным документом,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CDE">
        <w:rPr>
          <w:rFonts w:ascii="Times New Roman" w:hAnsi="Times New Roman" w:cs="Times New Roman"/>
          <w:sz w:val="28"/>
          <w:szCs w:val="28"/>
        </w:rPr>
        <w:t xml:space="preserve"> в сферах, </w:t>
      </w:r>
      <w:r w:rsidRPr="005D62D0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339" w:history="1">
        <w:r w:rsidRPr="005D62D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D62D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63CDE">
        <w:rPr>
          <w:rFonts w:ascii="Times New Roman" w:hAnsi="Times New Roman" w:cs="Times New Roman"/>
          <w:sz w:val="28"/>
          <w:szCs w:val="28"/>
        </w:rPr>
        <w:t xml:space="preserve"> устава, для граждан и юридических лиц за плату и на одинаковых при оказании одних и тех же услуг условиях.</w:t>
      </w:r>
      <w:proofErr w:type="gramEnd"/>
    </w:p>
    <w:p w:rsidR="002C79B9" w:rsidRPr="00063CDE" w:rsidRDefault="002C79B9" w:rsidP="00063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CDE">
        <w:rPr>
          <w:rFonts w:ascii="Times New Roman" w:hAnsi="Times New Roman" w:cs="Times New Roman"/>
          <w:sz w:val="28"/>
          <w:szCs w:val="28"/>
        </w:rPr>
        <w:t xml:space="preserve">    2.5. Для достижения целей, ради которых создано Учреждение,  Учреждение</w:t>
      </w:r>
    </w:p>
    <w:p w:rsidR="002C79B9" w:rsidRPr="00063CDE" w:rsidRDefault="002C79B9" w:rsidP="00945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CDE">
        <w:rPr>
          <w:rFonts w:ascii="Times New Roman" w:hAnsi="Times New Roman" w:cs="Times New Roman"/>
          <w:sz w:val="28"/>
          <w:szCs w:val="28"/>
        </w:rPr>
        <w:t>вправе  осуществлять  иные  виды 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79B9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BF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деятельность;</w:t>
      </w:r>
    </w:p>
    <w:p w:rsidR="002C79B9" w:rsidRPr="00DB5BFE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услуг прачечной для населения и организаций;</w:t>
      </w:r>
    </w:p>
    <w:p w:rsidR="002C79B9" w:rsidRPr="00DB5BFE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BF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предоставление персональных услуг;</w:t>
      </w:r>
    </w:p>
    <w:p w:rsidR="002C79B9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BF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DB5BFE">
        <w:rPr>
          <w:rFonts w:ascii="Times New Roman" w:hAnsi="Times New Roman" w:cs="Times New Roman"/>
          <w:sz w:val="28"/>
          <w:szCs w:val="28"/>
        </w:rPr>
        <w:t>розничн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B5BFE">
        <w:rPr>
          <w:rFonts w:ascii="Times New Roman" w:hAnsi="Times New Roman" w:cs="Times New Roman"/>
          <w:sz w:val="28"/>
          <w:szCs w:val="28"/>
        </w:rPr>
        <w:t xml:space="preserve"> торговл</w:t>
      </w:r>
      <w:r>
        <w:rPr>
          <w:rFonts w:ascii="Times New Roman" w:hAnsi="Times New Roman" w:cs="Times New Roman"/>
          <w:sz w:val="28"/>
          <w:szCs w:val="28"/>
        </w:rPr>
        <w:t>и, кроме торговли автотранспортными средствами  и мотоциклами, ремонт бытовых изделий и предметов личного пользования;</w:t>
      </w:r>
      <w:r w:rsidRPr="00DB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9B9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эксплуатация гаражей, стоянок для автотранспортных средств, велосипедов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9B9" w:rsidRPr="00DB5BFE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услуг по оформлению помещений, деятельность по организации ярмарок, выставок и конгрессов; </w:t>
      </w:r>
    </w:p>
    <w:p w:rsidR="002C79B9" w:rsidRPr="00DB5BFE" w:rsidRDefault="002C79B9" w:rsidP="00E929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BFE">
        <w:rPr>
          <w:rFonts w:ascii="Times New Roman" w:hAnsi="Times New Roman" w:cs="Times New Roman"/>
          <w:sz w:val="28"/>
          <w:szCs w:val="28"/>
        </w:rPr>
        <w:t xml:space="preserve">- осуществление других видов </w:t>
      </w:r>
      <w:r>
        <w:rPr>
          <w:rFonts w:ascii="Times New Roman" w:hAnsi="Times New Roman" w:cs="Times New Roman"/>
          <w:sz w:val="28"/>
          <w:szCs w:val="28"/>
        </w:rPr>
        <w:t>деятельности Учреждения, предусмотренных действующим законодательством для реализации целей, предусмотренных пунктом 2.2. настоящего устава.</w:t>
      </w:r>
    </w:p>
    <w:p w:rsidR="002C79B9" w:rsidRPr="00063CDE" w:rsidRDefault="002C79B9" w:rsidP="009E3B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2.6.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соответствует этим целям.</w:t>
      </w:r>
    </w:p>
    <w:p w:rsidR="002C79B9" w:rsidRPr="00063CDE" w:rsidRDefault="002C79B9" w:rsidP="009E3B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2.7. При осуществлении приносящей доход деятельности Учреждение руководствуется законодательством Российской Федерации, Тверской области, муниципальными правовыми актами города Твери.</w:t>
      </w:r>
    </w:p>
    <w:p w:rsidR="002C79B9" w:rsidRPr="00063CDE" w:rsidRDefault="002C79B9" w:rsidP="009E3B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2.8. Учреждение вправе осуществлять деятельность, подлежащую лицензированию, только на основании полученной в установленном порядке лицензии.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9E3B5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3. ПРАВА И ОБЯЗАННОСТИ УЧРЕЖДЕНИЯ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3.1. Учреждение осуществляет деятельность в соответствии с действующим законодательством Российской Федерации, Тверской области, решением Тверской городской Думы, постановлениями и распоряжениями администрации города Твери, приказами Учредителя и настоящим уставом.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3.2. Для достижения уставных целей Учреждение имеет право: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приобретать или арендовать (получать в безвозмездное пользование) основные средства за счет имеющихся у него финансовых сре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дств в с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>оответствии с утвержденным Планом финансово-хозяйственной деятельности;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осуществлять материально-техническое обеспечение уставной деятельности;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устанавливать для работников Учреждения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 установленном действующим законодательством порядке определять размер средств, направляемых на оплату труда работников Учреждения, на техническое и социальное развитие;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- совершать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3CDE">
        <w:rPr>
          <w:rFonts w:ascii="Times New Roman" w:hAnsi="Times New Roman"/>
          <w:sz w:val="28"/>
          <w:szCs w:val="28"/>
          <w:lang w:val="ru-RU"/>
        </w:rPr>
        <w:t>иные действия для достижения уставных целей в соответствии с действующим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3.3. Учреждение обязано: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обеспечивать выполнение муниципального задания по оказанию муниципальных услуг;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- отчитываться перед Учредителем </w:t>
      </w:r>
      <w:r>
        <w:rPr>
          <w:rFonts w:ascii="Times New Roman" w:hAnsi="Times New Roman"/>
          <w:sz w:val="28"/>
          <w:szCs w:val="28"/>
          <w:lang w:val="ru-RU"/>
        </w:rPr>
        <w:t xml:space="preserve">и Собственником имущества </w:t>
      </w:r>
      <w:r w:rsidRPr="00063CDE">
        <w:rPr>
          <w:rFonts w:ascii="Times New Roman" w:hAnsi="Times New Roman"/>
          <w:sz w:val="28"/>
          <w:szCs w:val="28"/>
          <w:lang w:val="ru-RU"/>
        </w:rPr>
        <w:t>за состояние и использование муниципального имущества;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нести ответственность за обеспечение целевого использования бюджетных средств и принимать меры по возмещению или возврату в городской бюджет использованных нецелевым образом сре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дств в п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>олном объеме;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обеспечивать в установленном действующим законодательством порядке исполнение судебных решений;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- осуществлять бюджетный учет результатов финансово-хозяйственной и иной деятельности, вести статистическую отчетность,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отчитываться о результатах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деятельности в соответствующих органах в порядке и сроки, установленные законодательством Российской Федерации.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За ненадлежащее исполнение обязанностей и искажение государственной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отчетности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должностные лица Учреждения несут ответственность, установленную законодательством Российской Федерации;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планировать деятельность Учреждения, в том числе в части получения доходов от приносящей доход деятельности;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своевременно представлять Учредителю необходимую документацию для утверждения муниципального задания;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- обеспечивать гарантированный законодательством Российской Федерации минимальный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размер оплаты труда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исполнять иные обязанности, предусмотренные действующим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9E3B5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 УПРАВЛЕНИЕ УЧРЕЖДЕНИЕМ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4.1. Единоличным исполнительным органом Учреждения является его руководитель (директор), если иное не установлено законодательством Российской Федерации.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4.2. Руководитель назначается на должность и освобождается от должности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распорядительным документом Учредителя</w:t>
      </w:r>
      <w:r w:rsidRPr="00063CDE">
        <w:rPr>
          <w:rFonts w:ascii="Times New Roman" w:hAnsi="Times New Roman"/>
          <w:sz w:val="28"/>
          <w:szCs w:val="28"/>
          <w:lang w:val="ru-RU"/>
        </w:rPr>
        <w:t>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Учредитель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заключает, прекращает трудовой договор с руководителем, а также вносит в него изменения.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4.3. Срок полномочий руководителя определяется трудовым договором с ним.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4.4.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области, решений Тверской городской Думы, постановлений и распоряжений администрации города Твери, настоящего устава и трудового договора. Руководитель подотчетен в своей деятельности Учредителю.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4.5. Руководитель Учреждения: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распоряжается имуществом Учреждения в соответствии с действующим законодательством и настоящим уставом;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определяет структуру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- по согласованию с </w:t>
      </w:r>
      <w:r w:rsidRPr="0075163A">
        <w:rPr>
          <w:rFonts w:ascii="Times New Roman" w:hAnsi="Times New Roman"/>
          <w:sz w:val="28"/>
          <w:szCs w:val="28"/>
          <w:lang w:val="ru-RU"/>
        </w:rPr>
        <w:t>Учредителем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утверждает положения о филиалах и представительствах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издает приказы и дает указания, обязательные для всех работников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решает вопросы оплаты труда работников Учреждения в соответствии с действующим законодательством;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организует выполнение муниципального задания;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определяет потребность, приобретает и распределяет выделенные материальные ресурсы;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 пределах своей компетенции несет ответственность за организацию защиты сведений, составляющих государственную тайну;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в установленном действующим законодательством порядке обеспечивает составление, представление и раскрытие всей необходимой информации и документации, связанной с деятельностью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осуществляет иные полномочия в соответствии с действующим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4.6. Руководитель несет персональную ответственность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>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ненадлежащее выполнение возложенных на него обязанностей;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неисполнение распоряжений и поручений Учредителя (работодателя);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сохранность денежных средств, материальных ценностей и имущества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непредставление и (или) представление недостоверных и (или) неполных сведений об имуществе, являющемся муниципальной собственностью и находящемся в оперативном управлении Учреждения, в департамент управления имуществом и земельными ресурсами администрации города Твери.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4.7. Руководитель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4.8. В случаях, предусмотренных законодательством, руководитель Учреждения возмещает Учреждению убытки, причиненные его виновными действиями (бездействием).</w:t>
      </w:r>
    </w:p>
    <w:p w:rsidR="002C79B9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7516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 ИМУЩЕСТВО И ФИНАНСОВОЕ ОБЕСПЕЧЕНИЕ УЧРЕЖДЕНИЯ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5.1. Имущество Учреждения является муниципальной собственностью города Твери и закрепляется за ним на праве оперативного управления департаментом управления имуществом и земельными ресурсами администрации города.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5.2. Источниками формирования имущества Учреждения являются: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5.2.1. имущество, закрепленное за ним Собственником имущества в установленном законом порядке;</w:t>
      </w:r>
    </w:p>
    <w:p w:rsidR="002C79B9" w:rsidRPr="00D72D7A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5.2.2. имущество, приобретенное Учреждением 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за счет выделенных </w:t>
      </w:r>
      <w:r>
        <w:rPr>
          <w:rFonts w:ascii="Times New Roman" w:hAnsi="Times New Roman"/>
          <w:sz w:val="28"/>
          <w:szCs w:val="28"/>
          <w:lang w:val="ru-RU"/>
        </w:rPr>
        <w:t>собственником имущества</w:t>
      </w:r>
      <w:r w:rsidRPr="00D72D7A">
        <w:rPr>
          <w:rFonts w:ascii="Times New Roman" w:hAnsi="Times New Roman"/>
          <w:sz w:val="28"/>
          <w:szCs w:val="28"/>
          <w:lang w:val="ru-RU"/>
        </w:rPr>
        <w:t xml:space="preserve"> средств;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5.2.3. имущество, приобретенное за счет приносящей доход деятельности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5.2.4. иные источники в соответствии с законодательством Российской Федерации.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5.3. Права учреждения на имущество, закрепленное за ним Собственником, а также на имущество, приобретенное учреждением, определяются в соответствии с </w:t>
      </w:r>
      <w:r w:rsidRPr="003F26F4">
        <w:rPr>
          <w:rFonts w:ascii="Times New Roman" w:hAnsi="Times New Roman"/>
          <w:sz w:val="28"/>
          <w:szCs w:val="28"/>
          <w:lang w:val="ru-RU"/>
        </w:rPr>
        <w:t xml:space="preserve">Гражданским </w:t>
      </w:r>
      <w:hyperlink r:id="rId5" w:history="1">
        <w:r w:rsidRPr="003F26F4">
          <w:rPr>
            <w:rFonts w:ascii="Times New Roman" w:hAnsi="Times New Roman"/>
            <w:sz w:val="28"/>
            <w:szCs w:val="28"/>
            <w:lang w:val="ru-RU"/>
          </w:rPr>
          <w:t>кодексом</w:t>
        </w:r>
      </w:hyperlink>
      <w:r w:rsidRPr="003F26F4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и </w:t>
      </w:r>
      <w:hyperlink r:id="rId6" w:history="1">
        <w:r w:rsidRPr="003F26F4">
          <w:rPr>
            <w:rFonts w:ascii="Times New Roman" w:hAnsi="Times New Roman"/>
            <w:sz w:val="28"/>
            <w:szCs w:val="28"/>
            <w:lang w:val="ru-RU"/>
          </w:rPr>
          <w:t>ФЗ</w:t>
        </w:r>
      </w:hyperlink>
      <w:r w:rsidRPr="003F26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3F26F4">
        <w:rPr>
          <w:rFonts w:ascii="Times New Roman" w:hAnsi="Times New Roman"/>
          <w:sz w:val="28"/>
          <w:szCs w:val="28"/>
          <w:lang w:val="ru-RU"/>
        </w:rPr>
        <w:t>О некоммерческих</w:t>
      </w:r>
      <w:r w:rsidRPr="00063CDE">
        <w:rPr>
          <w:rFonts w:ascii="Times New Roman" w:hAnsi="Times New Roman"/>
          <w:sz w:val="28"/>
          <w:szCs w:val="28"/>
          <w:lang w:val="ru-RU"/>
        </w:rPr>
        <w:t xml:space="preserve"> организациях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063CDE">
        <w:rPr>
          <w:rFonts w:ascii="Times New Roman" w:hAnsi="Times New Roman"/>
          <w:sz w:val="28"/>
          <w:szCs w:val="28"/>
          <w:lang w:val="ru-RU"/>
        </w:rPr>
        <w:t>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на приобретение такого имущества, а также недвижимым имуществом.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Остальным находящимся на праве оперативного управления имуществом Учреждение вправе распоряжаться самостоятельно, если иное не предусмотрено действующим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5.4. Крупная сделка может быть совершена Учреждением только с предварительного согласия департамента управления имуществом и земельными ресурсами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города Твери</w:t>
      </w:r>
      <w:r w:rsidRPr="00063CDE">
        <w:rPr>
          <w:rFonts w:ascii="Times New Roman" w:hAnsi="Times New Roman"/>
          <w:sz w:val="28"/>
          <w:szCs w:val="28"/>
          <w:lang w:val="ru-RU"/>
        </w:rPr>
        <w:t>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5.5.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 xml:space="preserve">Учреждение вправе с согласия департамента управления имуществом и земельными ресурсами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средств, выделенных ему </w:t>
      </w:r>
      <w:r>
        <w:rPr>
          <w:rFonts w:ascii="Times New Roman" w:hAnsi="Times New Roman"/>
          <w:sz w:val="28"/>
          <w:szCs w:val="28"/>
          <w:lang w:val="ru-RU"/>
        </w:rPr>
        <w:t xml:space="preserve">собственником </w:t>
      </w:r>
      <w:r w:rsidRPr="00063CDE">
        <w:rPr>
          <w:rFonts w:ascii="Times New Roman" w:hAnsi="Times New Roman"/>
          <w:sz w:val="28"/>
          <w:szCs w:val="28"/>
          <w:lang w:val="ru-RU"/>
        </w:rPr>
        <w:t>на приобретение такого имущества, а также недвижимого имущества.</w:t>
      </w:r>
      <w:proofErr w:type="gramEnd"/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В случаях и порядке, предусмотренных федеральными законами, Учреждение вправе вносить имущество, указанное в настоящем пункте, в уставный (складочный) капитал хозяйственных обществ или иным образом передавать им это имущество в качестве их Учредителя или участника.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5.6. При осуществлении права оперативного управления имуществом Учреждение обязано: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5.6.1. Эффективно использовать имущество.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5.6.2. Обеспечивать сохранность и использование имущества строго по целевому назначению.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5.6.3.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5.6.4. Осуществлять текущий и капитальный ремонт имущества.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5.6.5. Начислять амортизационные отчисления на изнашиваемую часть имущества при </w:t>
      </w:r>
      <w:proofErr w:type="spellStart"/>
      <w:r w:rsidRPr="00063CDE">
        <w:rPr>
          <w:rFonts w:ascii="Times New Roman" w:hAnsi="Times New Roman"/>
          <w:sz w:val="28"/>
          <w:szCs w:val="28"/>
          <w:lang w:val="ru-RU"/>
        </w:rPr>
        <w:t>калькулировании</w:t>
      </w:r>
      <w:proofErr w:type="spellEnd"/>
      <w:r w:rsidRPr="00063CDE">
        <w:rPr>
          <w:rFonts w:ascii="Times New Roman" w:hAnsi="Times New Roman"/>
          <w:sz w:val="28"/>
          <w:szCs w:val="28"/>
          <w:lang w:val="ru-RU"/>
        </w:rPr>
        <w:t xml:space="preserve"> стоимости работ по хозяйственным договорам, услугам.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5.7. Имущество Учреждения, закрепленное за ним на праве оперативного управления, может быть изъято полностью или частично Собственником имущества в случаях, предусмотренных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5.8.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осуществляют департамент управления имуществом и земельными ресурсами администрации города Твери и Учредитель в установленном законодательством порядке.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5.9. Финансовое обеспечение Учреждения осуществляется за счет: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субсидий из бюджета города Твери на возмещение нормативных затрат, связанных с оказанием Учреждением в соответствии с муниципальным заданием муниципальных услуг (выполнением работ);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субсидий из бюджета города Твери на иные цели;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бюджетных инвестиций в объекты муниципальной собственности в форме капитальных вложений в основные средства Учреждения;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- иных источников, не запрещенных действующим законодательством.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7516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6. ФИЛИАЛЫ И ПРЕДСТАВИТЕЛЬСТВА УЧРЕЖДЕНИЯ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6.1. Филиалы и представительства не являются юридическими лицами, действуют на основании утверждаемых Учреждением положений.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Филиалы и представительства наделяются Учреждением имуществом, которое учитывается как на их отдельных балансах, так и на балансе Учреждения.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6.2. Руководители филиалов и представительств назначаются руководителем Учреждения по согласованию с Учредителем и действуют на основании доверенности, выдаваемой Учреждением.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6.3. Филиалы и представительства осуществляют деятельность от имени Учреждения. Ответственность за деятельность филиалов и представительств несет Учреждение.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7516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7. РЕОРГАНИЗАЦИЯ И ЛИКВИДАЦИЯ УЧРЕЖДЕНИЯ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7.1. Реорганизация и ликвидация Учреждения осуществляются в соответствии с действующим законодательством в порядке, предусмотренном администрацией города Твери.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7.2. Имущество Учреждения, оставшееся после удовлетворения требований кредиторов и завершения ликвидации, а также имущество, на которое в соответствии с законодательством не может быть обращено взыскание по обязательствам Учреждения, передается департаменту управления имуществом и земельными ресурсами администрации города Твери.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7.3.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  <w:proofErr w:type="gramEnd"/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 xml:space="preserve">7.4. При ликвидации и реорганизации </w:t>
      </w:r>
      <w:proofErr w:type="gramStart"/>
      <w:r w:rsidRPr="00063CDE">
        <w:rPr>
          <w:rFonts w:ascii="Times New Roman" w:hAnsi="Times New Roman"/>
          <w:sz w:val="28"/>
          <w:szCs w:val="28"/>
          <w:lang w:val="ru-RU"/>
        </w:rPr>
        <w:t>Учреждения</w:t>
      </w:r>
      <w:proofErr w:type="gramEnd"/>
      <w:r w:rsidRPr="00063CDE">
        <w:rPr>
          <w:rFonts w:ascii="Times New Roman" w:hAnsi="Times New Roman"/>
          <w:sz w:val="28"/>
          <w:szCs w:val="28"/>
          <w:lang w:val="ru-RU"/>
        </w:rPr>
        <w:t xml:space="preserve">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63CDE">
        <w:rPr>
          <w:rFonts w:ascii="Times New Roman" w:hAnsi="Times New Roman"/>
          <w:sz w:val="28"/>
          <w:szCs w:val="28"/>
          <w:lang w:val="ru-RU"/>
        </w:rPr>
        <w:t>7.5.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Pr="00063CDE" w:rsidRDefault="002C79B9" w:rsidP="00063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9B9" w:rsidRDefault="002C79B9" w:rsidP="0058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Управления потребительского</w:t>
      </w:r>
    </w:p>
    <w:p w:rsidR="002C79B9" w:rsidRPr="00063CDE" w:rsidRDefault="002C79B9" w:rsidP="0058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рынка и контроля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С.К. Казак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sectPr w:rsidR="002C79B9" w:rsidRPr="00063CDE" w:rsidSect="003F26F4">
      <w:pgSz w:w="11905" w:h="16838"/>
      <w:pgMar w:top="993" w:right="85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CDE"/>
    <w:rsid w:val="000350C0"/>
    <w:rsid w:val="0004082F"/>
    <w:rsid w:val="00057E05"/>
    <w:rsid w:val="00063CDE"/>
    <w:rsid w:val="000668A9"/>
    <w:rsid w:val="00153838"/>
    <w:rsid w:val="00174D8D"/>
    <w:rsid w:val="001C4FFA"/>
    <w:rsid w:val="0029789E"/>
    <w:rsid w:val="002B7EB5"/>
    <w:rsid w:val="002C79B9"/>
    <w:rsid w:val="003118CC"/>
    <w:rsid w:val="00315DD9"/>
    <w:rsid w:val="0035187B"/>
    <w:rsid w:val="003726AB"/>
    <w:rsid w:val="003F26F4"/>
    <w:rsid w:val="004748A7"/>
    <w:rsid w:val="004B7FD4"/>
    <w:rsid w:val="00566E03"/>
    <w:rsid w:val="00585C27"/>
    <w:rsid w:val="005D62D0"/>
    <w:rsid w:val="005D705E"/>
    <w:rsid w:val="00615395"/>
    <w:rsid w:val="00733CF0"/>
    <w:rsid w:val="00743C53"/>
    <w:rsid w:val="0075163A"/>
    <w:rsid w:val="007F178A"/>
    <w:rsid w:val="00906A8C"/>
    <w:rsid w:val="00945493"/>
    <w:rsid w:val="0097248B"/>
    <w:rsid w:val="009E3B58"/>
    <w:rsid w:val="009E3F74"/>
    <w:rsid w:val="009F0FCF"/>
    <w:rsid w:val="00A053C1"/>
    <w:rsid w:val="00B56D57"/>
    <w:rsid w:val="00B610DF"/>
    <w:rsid w:val="00BD266E"/>
    <w:rsid w:val="00C712BD"/>
    <w:rsid w:val="00C84D7C"/>
    <w:rsid w:val="00D15524"/>
    <w:rsid w:val="00D17083"/>
    <w:rsid w:val="00D2581D"/>
    <w:rsid w:val="00D72D7A"/>
    <w:rsid w:val="00D92ADF"/>
    <w:rsid w:val="00DB5BFE"/>
    <w:rsid w:val="00E133CF"/>
    <w:rsid w:val="00E24D6E"/>
    <w:rsid w:val="00E703A8"/>
    <w:rsid w:val="00E9297A"/>
    <w:rsid w:val="00ED674E"/>
    <w:rsid w:val="00F0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3C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063CD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2B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7EB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2BF65232D8A0ED130A5C4577663C5EC91BDE6DD69EAE495816E0100BS1eCM" TargetMode="External"/><Relationship Id="rId5" Type="http://schemas.openxmlformats.org/officeDocument/2006/relationships/hyperlink" Target="consultantplus://offline/ref=F52BF65232D8A0ED130A5C4577663C5EC91AD56CDA90AE495816E0100BS1e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inf_maleina</cp:lastModifiedBy>
  <cp:revision>3</cp:revision>
  <cp:lastPrinted>2014-05-06T07:22:00Z</cp:lastPrinted>
  <dcterms:created xsi:type="dcterms:W3CDTF">2014-07-14T11:48:00Z</dcterms:created>
  <dcterms:modified xsi:type="dcterms:W3CDTF">2014-11-10T07:28:00Z</dcterms:modified>
</cp:coreProperties>
</file>